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79C" w:rsidRDefault="00092FA0">
      <w:pPr>
        <w:spacing w:after="500"/>
        <w:jc w:val="center"/>
      </w:pPr>
      <w:r>
        <w:rPr>
          <w:sz w:val="26"/>
          <w:szCs w:val="26"/>
        </w:rPr>
        <w:t>SEP Application Document</w:t>
      </w:r>
      <w:r w:rsidR="00384F03">
        <w:rPr>
          <w:sz w:val="26"/>
          <w:szCs w:val="26"/>
        </w:rPr>
        <w:t xml:space="preserve"> – template: Gulf Consortium</w:t>
      </w:r>
    </w:p>
    <w:p w:rsidR="009F779C" w:rsidRDefault="00092FA0">
      <w:pPr>
        <w:spacing w:after="200"/>
      </w:pPr>
      <w:r>
        <w:rPr>
          <w:b/>
          <w:sz w:val="26"/>
          <w:szCs w:val="26"/>
          <w:u w:val="single" w:color="000000"/>
        </w:rPr>
        <w:t>General Information</w:t>
      </w:r>
      <w:bookmarkStart w:id="0" w:name="_GoBack"/>
      <w:bookmarkEnd w:id="0"/>
    </w:p>
    <w:p w:rsidR="00384F03" w:rsidRPr="00384F03" w:rsidRDefault="00092FA0">
      <w:pPr>
        <w:rPr>
          <w:b/>
        </w:rPr>
      </w:pPr>
      <w:r w:rsidRPr="00384F03">
        <w:rPr>
          <w:rFonts w:ascii="Arial" w:eastAsia="Arial" w:hAnsi="Arial" w:cs="Arial"/>
          <w:b/>
          <w:color w:val="000000"/>
        </w:rPr>
        <w:t xml:space="preserve">Organization: </w:t>
      </w:r>
      <w:r w:rsidRPr="00384F03">
        <w:rPr>
          <w:b/>
        </w:rPr>
        <w:br/>
      </w:r>
    </w:p>
    <w:p w:rsidR="009F779C" w:rsidRDefault="00092FA0">
      <w:r>
        <w:br/>
      </w:r>
      <w:r>
        <w:br/>
      </w:r>
    </w:p>
    <w:p w:rsidR="00384F03" w:rsidRPr="00384F03" w:rsidRDefault="00384F03">
      <w:pPr>
        <w:rPr>
          <w:b/>
        </w:rPr>
      </w:pPr>
      <w:r w:rsidRPr="00384F03">
        <w:rPr>
          <w:rFonts w:ascii="Arial" w:eastAsia="Arial" w:hAnsi="Arial" w:cs="Arial"/>
          <w:b/>
          <w:color w:val="000000"/>
        </w:rPr>
        <w:t xml:space="preserve">Project </w:t>
      </w:r>
      <w:r w:rsidR="00092FA0" w:rsidRPr="00384F03">
        <w:rPr>
          <w:rFonts w:ascii="Arial" w:eastAsia="Arial" w:hAnsi="Arial" w:cs="Arial"/>
          <w:b/>
          <w:color w:val="000000"/>
        </w:rPr>
        <w:t xml:space="preserve">Title: </w:t>
      </w:r>
      <w:r w:rsidR="00092FA0" w:rsidRPr="00384F03">
        <w:rPr>
          <w:b/>
        </w:rPr>
        <w:br/>
      </w:r>
    </w:p>
    <w:p w:rsidR="009F779C" w:rsidRDefault="00092FA0">
      <w:r>
        <w:br/>
      </w:r>
    </w:p>
    <w:p w:rsidR="00384F03" w:rsidRPr="00384F03" w:rsidRDefault="00092FA0" w:rsidP="00384F03">
      <w:pPr>
        <w:pStyle w:val="Heading1"/>
      </w:pPr>
      <w:r w:rsidRPr="00384F03">
        <w:t xml:space="preserve">Abstract: </w:t>
      </w:r>
    </w:p>
    <w:p w:rsidR="00384F03" w:rsidRDefault="00384F03" w:rsidP="00384F03">
      <w:pPr>
        <w:rPr>
          <w:i/>
        </w:rPr>
      </w:pPr>
      <w:r w:rsidRPr="00384F03">
        <w:rPr>
          <w:i/>
        </w:rPr>
        <w:t>(Character limit: 1500) Briefly summarize the project or program, including the following information: description of activity (including whether the activity involves planning and/or implementation), anticipated environmental benefits, location, total cost (and amount of Council funding being requested, if different than total cost), timeline, partners, and other information that might be needed to provide the reader with an overview of the activity. This section should be written for the general public so that it may be used verbatim for fact sheets and other public information documents.</w:t>
      </w:r>
    </w:p>
    <w:p w:rsidR="00092FA0" w:rsidRPr="00384F03" w:rsidRDefault="00092FA0" w:rsidP="00384F03">
      <w:pPr>
        <w:rPr>
          <w:i/>
        </w:rPr>
      </w:pPr>
    </w:p>
    <w:p w:rsidR="00384F03" w:rsidRPr="00384F03" w:rsidRDefault="00092FA0" w:rsidP="00092FA0">
      <w:pPr>
        <w:pStyle w:val="Heading1"/>
      </w:pPr>
      <w:r w:rsidRPr="00384F03">
        <w:t xml:space="preserve">Is this a construction </w:t>
      </w:r>
      <w:proofErr w:type="gramStart"/>
      <w:r w:rsidRPr="00384F03">
        <w:t>project?:</w:t>
      </w:r>
      <w:proofErr w:type="gramEnd"/>
      <w:r w:rsidRPr="00384F03">
        <w:t xml:space="preserve"> </w:t>
      </w:r>
    </w:p>
    <w:p w:rsidR="009F779C" w:rsidRDefault="00092FA0">
      <w:r w:rsidRPr="00384F03">
        <w:rPr>
          <w:i/>
        </w:rPr>
        <w:t>Yes</w:t>
      </w:r>
      <w:r w:rsidR="00384F03" w:rsidRPr="00384F03">
        <w:rPr>
          <w:i/>
        </w:rPr>
        <w:t>/No</w:t>
      </w:r>
      <w:r>
        <w:br/>
      </w:r>
    </w:p>
    <w:p w:rsidR="00384F03" w:rsidRDefault="00092FA0" w:rsidP="00384F03">
      <w:pPr>
        <w:pStyle w:val="Heading1"/>
        <w:rPr>
          <w:rFonts w:eastAsia="Arial"/>
        </w:rPr>
      </w:pPr>
      <w:r>
        <w:rPr>
          <w:rFonts w:eastAsia="Arial"/>
        </w:rPr>
        <w:t>Primary Eligible Activity:</w:t>
      </w:r>
    </w:p>
    <w:p w:rsidR="00384F03" w:rsidRPr="002022CB" w:rsidRDefault="00092FA0">
      <w:pPr>
        <w:rPr>
          <w:i/>
        </w:rPr>
      </w:pPr>
      <w:r>
        <w:rPr>
          <w:rFonts w:ascii="Arial" w:eastAsia="Arial" w:hAnsi="Arial" w:cs="Arial"/>
          <w:i/>
          <w:color w:val="000000"/>
        </w:rPr>
        <w:t xml:space="preserve"> </w:t>
      </w:r>
      <w:r>
        <w:br/>
      </w:r>
      <w:r w:rsidR="00384F03" w:rsidRPr="002022CB">
        <w:rPr>
          <w:i/>
        </w:rPr>
        <w:t>Select 1 of the following as the primary eligible activity (should match the SEP):</w:t>
      </w:r>
    </w:p>
    <w:p w:rsidR="00384F03" w:rsidRPr="002022CB" w:rsidRDefault="00384F03" w:rsidP="00384F03">
      <w:pPr>
        <w:pStyle w:val="ListParagraph"/>
        <w:numPr>
          <w:ilvl w:val="0"/>
          <w:numId w:val="2"/>
        </w:numPr>
        <w:rPr>
          <w:i/>
        </w:rPr>
      </w:pPr>
      <w:r w:rsidRPr="002022CB">
        <w:rPr>
          <w:i/>
        </w:rPr>
        <w:t xml:space="preserve">Restoration and protection of the natural resources, ecosystems, fisheries, marine and wildlife habitats, beaches, and coastal wetlands of the Gulf Coast region </w:t>
      </w:r>
    </w:p>
    <w:p w:rsidR="00384F03" w:rsidRPr="002022CB" w:rsidRDefault="00384F03" w:rsidP="00384F03">
      <w:pPr>
        <w:pStyle w:val="ListParagraph"/>
        <w:numPr>
          <w:ilvl w:val="0"/>
          <w:numId w:val="2"/>
        </w:numPr>
        <w:rPr>
          <w:i/>
        </w:rPr>
      </w:pPr>
      <w:r w:rsidRPr="002022CB">
        <w:rPr>
          <w:i/>
        </w:rPr>
        <w:t>Mitigation of damage to fish, wildlife, and natural resources</w:t>
      </w:r>
    </w:p>
    <w:p w:rsidR="00384F03" w:rsidRPr="002022CB" w:rsidRDefault="00384F03" w:rsidP="00384F03">
      <w:pPr>
        <w:pStyle w:val="ListParagraph"/>
        <w:numPr>
          <w:ilvl w:val="0"/>
          <w:numId w:val="2"/>
        </w:numPr>
        <w:rPr>
          <w:i/>
        </w:rPr>
      </w:pPr>
      <w:r w:rsidRPr="002022CB">
        <w:rPr>
          <w:i/>
        </w:rPr>
        <w:t>Implementation of a federally-approved marine, coastal, or comprehensive conservation management plan, including fisheries monitoring</w:t>
      </w:r>
    </w:p>
    <w:p w:rsidR="00384F03" w:rsidRPr="002022CB" w:rsidRDefault="00384F03" w:rsidP="00384F03">
      <w:pPr>
        <w:pStyle w:val="ListParagraph"/>
        <w:numPr>
          <w:ilvl w:val="0"/>
          <w:numId w:val="2"/>
        </w:numPr>
        <w:rPr>
          <w:i/>
        </w:rPr>
      </w:pPr>
      <w:r w:rsidRPr="002022CB">
        <w:rPr>
          <w:i/>
        </w:rPr>
        <w:t>Workforce development and job creation</w:t>
      </w:r>
    </w:p>
    <w:p w:rsidR="00384F03" w:rsidRPr="002022CB" w:rsidRDefault="00384F03" w:rsidP="00384F03">
      <w:pPr>
        <w:pStyle w:val="ListParagraph"/>
        <w:numPr>
          <w:ilvl w:val="0"/>
          <w:numId w:val="2"/>
        </w:numPr>
        <w:rPr>
          <w:i/>
        </w:rPr>
      </w:pPr>
      <w:r w:rsidRPr="002022CB">
        <w:rPr>
          <w:i/>
        </w:rPr>
        <w:t>Improvements to or on State parks located in coastal areas affected by the Deepwater Horizon oil spill</w:t>
      </w:r>
    </w:p>
    <w:p w:rsidR="00384F03" w:rsidRPr="002022CB" w:rsidRDefault="00384F03" w:rsidP="00384F03">
      <w:pPr>
        <w:pStyle w:val="ListParagraph"/>
        <w:numPr>
          <w:ilvl w:val="0"/>
          <w:numId w:val="2"/>
        </w:numPr>
        <w:rPr>
          <w:i/>
        </w:rPr>
      </w:pPr>
      <w:r w:rsidRPr="002022CB">
        <w:rPr>
          <w:i/>
        </w:rPr>
        <w:t xml:space="preserve">Infrastructure projects benefiting the economy or ecological resources, including port infrastructure </w:t>
      </w:r>
    </w:p>
    <w:p w:rsidR="00384F03" w:rsidRPr="002022CB" w:rsidRDefault="00384F03" w:rsidP="00384F03">
      <w:pPr>
        <w:pStyle w:val="ListParagraph"/>
        <w:numPr>
          <w:ilvl w:val="0"/>
          <w:numId w:val="2"/>
        </w:numPr>
        <w:rPr>
          <w:i/>
        </w:rPr>
      </w:pPr>
      <w:r w:rsidRPr="002022CB">
        <w:rPr>
          <w:i/>
        </w:rPr>
        <w:t>Coastal flood protection and related infrastructure</w:t>
      </w:r>
    </w:p>
    <w:p w:rsidR="00384F03" w:rsidRPr="002022CB" w:rsidRDefault="00384F03" w:rsidP="00384F03">
      <w:pPr>
        <w:pStyle w:val="ListParagraph"/>
        <w:numPr>
          <w:ilvl w:val="0"/>
          <w:numId w:val="2"/>
        </w:numPr>
        <w:rPr>
          <w:i/>
        </w:rPr>
      </w:pPr>
      <w:r w:rsidRPr="002022CB">
        <w:rPr>
          <w:i/>
        </w:rPr>
        <w:t xml:space="preserve">Planning assistance </w:t>
      </w:r>
    </w:p>
    <w:p w:rsidR="00384F03" w:rsidRPr="002022CB" w:rsidRDefault="00384F03" w:rsidP="00384F03">
      <w:pPr>
        <w:pStyle w:val="ListParagraph"/>
        <w:numPr>
          <w:ilvl w:val="0"/>
          <w:numId w:val="2"/>
        </w:numPr>
        <w:rPr>
          <w:i/>
        </w:rPr>
      </w:pPr>
      <w:r w:rsidRPr="002022CB">
        <w:rPr>
          <w:i/>
        </w:rPr>
        <w:t>Administrative costs of complying with the RESTORE Act</w:t>
      </w:r>
    </w:p>
    <w:p w:rsidR="00384F03" w:rsidRPr="002022CB" w:rsidRDefault="00384F03" w:rsidP="00384F03">
      <w:pPr>
        <w:pStyle w:val="ListParagraph"/>
        <w:numPr>
          <w:ilvl w:val="0"/>
          <w:numId w:val="2"/>
        </w:numPr>
        <w:rPr>
          <w:i/>
        </w:rPr>
      </w:pPr>
      <w:r w:rsidRPr="002022CB">
        <w:rPr>
          <w:i/>
        </w:rPr>
        <w:t xml:space="preserve">Promotion of tourism in the Gulf Coast region, including recreational fishing </w:t>
      </w:r>
    </w:p>
    <w:p w:rsidR="009F779C" w:rsidRDefault="00384F03" w:rsidP="00384F03">
      <w:pPr>
        <w:pStyle w:val="ListParagraph"/>
        <w:numPr>
          <w:ilvl w:val="0"/>
          <w:numId w:val="2"/>
        </w:numPr>
      </w:pPr>
      <w:r w:rsidRPr="002022CB">
        <w:rPr>
          <w:i/>
        </w:rPr>
        <w:t>Promotion of the consumption of seafood harvested from the Gulf Coast region</w:t>
      </w:r>
      <w:r w:rsidR="00092FA0">
        <w:br/>
      </w:r>
    </w:p>
    <w:p w:rsidR="009F779C" w:rsidRDefault="00092FA0" w:rsidP="00384F03">
      <w:pPr>
        <w:pStyle w:val="Heading1"/>
      </w:pPr>
      <w:r>
        <w:rPr>
          <w:rFonts w:eastAsia="Arial"/>
        </w:rPr>
        <w:lastRenderedPageBreak/>
        <w:t xml:space="preserve">Project Duration (years): </w:t>
      </w:r>
      <w:r>
        <w:br/>
      </w:r>
      <w:r>
        <w:br/>
      </w:r>
    </w:p>
    <w:p w:rsidR="009F779C" w:rsidRDefault="00092FA0" w:rsidP="00384F03">
      <w:pPr>
        <w:pStyle w:val="Heading1"/>
      </w:pPr>
      <w:r>
        <w:rPr>
          <w:rFonts w:eastAsia="Arial"/>
        </w:rPr>
        <w:t xml:space="preserve">Requested Funding Amount: </w:t>
      </w:r>
      <w:r>
        <w:br/>
      </w:r>
      <w:r>
        <w:br/>
      </w:r>
    </w:p>
    <w:p w:rsidR="009F779C" w:rsidRDefault="00092FA0" w:rsidP="00384F03">
      <w:pPr>
        <w:pStyle w:val="Heading1"/>
      </w:pPr>
      <w:r>
        <w:rPr>
          <w:u w:color="000000"/>
        </w:rPr>
        <w:t>Goals</w:t>
      </w:r>
    </w:p>
    <w:p w:rsidR="009F779C" w:rsidRDefault="00092FA0">
      <w:r>
        <w:rPr>
          <w:rFonts w:ascii="Arial" w:eastAsia="Arial" w:hAnsi="Arial" w:cs="Arial"/>
          <w:i/>
          <w:color w:val="000000"/>
        </w:rPr>
        <w:t xml:space="preserve">Project Start Date: </w:t>
      </w:r>
      <w:r>
        <w:br/>
        <w:t>May 13 2022 12:00AM</w:t>
      </w:r>
      <w:r>
        <w:br/>
      </w:r>
    </w:p>
    <w:p w:rsidR="009F779C" w:rsidRDefault="00092FA0">
      <w:r>
        <w:rPr>
          <w:rFonts w:ascii="Arial" w:eastAsia="Arial" w:hAnsi="Arial" w:cs="Arial"/>
          <w:i/>
          <w:color w:val="000000"/>
        </w:rPr>
        <w:t xml:space="preserve">Project End Date: </w:t>
      </w:r>
      <w:r>
        <w:br/>
        <w:t>Mar 31 2024 12:00AM</w:t>
      </w:r>
      <w:r>
        <w:br/>
      </w:r>
    </w:p>
    <w:p w:rsidR="002022CB" w:rsidRDefault="00092FA0" w:rsidP="002022CB">
      <w:r w:rsidRPr="00092FA0">
        <w:rPr>
          <w:rFonts w:ascii="Arial" w:eastAsia="Arial" w:hAnsi="Arial" w:cs="Arial"/>
          <w:b/>
          <w:i/>
          <w:color w:val="000000"/>
        </w:rPr>
        <w:t xml:space="preserve">Primary </w:t>
      </w:r>
      <w:r>
        <w:rPr>
          <w:rFonts w:ascii="Arial" w:eastAsia="Arial" w:hAnsi="Arial" w:cs="Arial"/>
          <w:i/>
          <w:color w:val="000000"/>
        </w:rPr>
        <w:t xml:space="preserve">Comprehensive Plan Goal: </w:t>
      </w:r>
      <w:r>
        <w:br/>
      </w:r>
    </w:p>
    <w:p w:rsidR="002022CB" w:rsidRPr="002022CB" w:rsidRDefault="002022CB" w:rsidP="002022CB">
      <w:pPr>
        <w:rPr>
          <w:i/>
        </w:rPr>
      </w:pPr>
      <w:r w:rsidRPr="002022CB">
        <w:rPr>
          <w:i/>
        </w:rPr>
        <w:t>Select from the following (should align with SEP)</w:t>
      </w:r>
    </w:p>
    <w:p w:rsidR="002022CB" w:rsidRPr="002022CB" w:rsidRDefault="002022CB" w:rsidP="002022CB">
      <w:pPr>
        <w:pStyle w:val="ListParagraph"/>
        <w:numPr>
          <w:ilvl w:val="0"/>
          <w:numId w:val="3"/>
        </w:numPr>
        <w:rPr>
          <w:i/>
        </w:rPr>
      </w:pPr>
      <w:r w:rsidRPr="002022CB">
        <w:rPr>
          <w:i/>
        </w:rPr>
        <w:t>Restore and Conserve Habitat: Restore and conserve the health, diversity, and resilience of key coastal, estuarine, and marine habitats.</w:t>
      </w:r>
    </w:p>
    <w:p w:rsidR="002022CB" w:rsidRPr="002022CB" w:rsidRDefault="002022CB" w:rsidP="002022CB">
      <w:pPr>
        <w:pStyle w:val="ListParagraph"/>
        <w:numPr>
          <w:ilvl w:val="0"/>
          <w:numId w:val="3"/>
        </w:numPr>
        <w:rPr>
          <w:i/>
        </w:rPr>
      </w:pPr>
      <w:r w:rsidRPr="002022CB">
        <w:rPr>
          <w:i/>
        </w:rPr>
        <w:t>Restore Water Quality and Quantity: Restore and protect the water quality and quantity of the Gulf Coast region’s fresh, estuarine, and marine waters.</w:t>
      </w:r>
    </w:p>
    <w:p w:rsidR="002022CB" w:rsidRPr="002022CB" w:rsidRDefault="002022CB" w:rsidP="002022CB">
      <w:pPr>
        <w:pStyle w:val="ListParagraph"/>
        <w:numPr>
          <w:ilvl w:val="0"/>
          <w:numId w:val="3"/>
        </w:numPr>
        <w:rPr>
          <w:i/>
        </w:rPr>
      </w:pPr>
      <w:r w:rsidRPr="002022CB">
        <w:rPr>
          <w:i/>
        </w:rPr>
        <w:t>Replenish and Protect Living Coastal and Marine Resources: Restore and protect healthy, diverse, and sustainable living coastal and marine resources.</w:t>
      </w:r>
    </w:p>
    <w:p w:rsidR="002022CB" w:rsidRPr="002022CB" w:rsidRDefault="002022CB" w:rsidP="002022CB">
      <w:pPr>
        <w:pStyle w:val="ListParagraph"/>
        <w:numPr>
          <w:ilvl w:val="0"/>
          <w:numId w:val="3"/>
        </w:numPr>
        <w:rPr>
          <w:i/>
        </w:rPr>
      </w:pPr>
      <w:r w:rsidRPr="002022CB">
        <w:rPr>
          <w:i/>
        </w:rPr>
        <w:t>Enhance Community Resilience: Build upon and sustain communities with capacity to adapt to short- and long-term changes.</w:t>
      </w:r>
    </w:p>
    <w:p w:rsidR="002022CB" w:rsidRPr="002022CB" w:rsidRDefault="002022CB" w:rsidP="002022CB">
      <w:pPr>
        <w:pStyle w:val="ListParagraph"/>
        <w:numPr>
          <w:ilvl w:val="0"/>
          <w:numId w:val="3"/>
        </w:numPr>
        <w:rPr>
          <w:i/>
        </w:rPr>
      </w:pPr>
      <w:r w:rsidRPr="002022CB">
        <w:rPr>
          <w:i/>
        </w:rPr>
        <w:t>Restore and Revitalize the Gulf Economy: Enhance the sustainability and resiliency of the Gulf economy.</w:t>
      </w:r>
    </w:p>
    <w:p w:rsidR="002022CB" w:rsidRDefault="002022CB" w:rsidP="002022CB">
      <w:pPr>
        <w:pStyle w:val="ListParagraph"/>
      </w:pPr>
    </w:p>
    <w:p w:rsidR="002022CB" w:rsidRDefault="00092FA0" w:rsidP="002022CB">
      <w:pPr>
        <w:rPr>
          <w:i/>
        </w:rPr>
      </w:pPr>
      <w:r w:rsidRPr="00092FA0">
        <w:rPr>
          <w:rFonts w:ascii="Arial" w:eastAsia="Arial" w:hAnsi="Arial" w:cs="Arial"/>
          <w:b/>
          <w:i/>
          <w:color w:val="000000"/>
        </w:rPr>
        <w:t xml:space="preserve">Primary </w:t>
      </w:r>
      <w:r>
        <w:rPr>
          <w:rFonts w:ascii="Arial" w:eastAsia="Arial" w:hAnsi="Arial" w:cs="Arial"/>
          <w:i/>
          <w:color w:val="000000"/>
        </w:rPr>
        <w:t xml:space="preserve">Comprehensive Plan Objective: </w:t>
      </w:r>
      <w:r>
        <w:br/>
      </w:r>
    </w:p>
    <w:p w:rsidR="002022CB" w:rsidRPr="002022CB" w:rsidRDefault="002022CB">
      <w:pPr>
        <w:rPr>
          <w:i/>
        </w:rPr>
      </w:pPr>
      <w:r w:rsidRPr="002022CB">
        <w:rPr>
          <w:i/>
        </w:rPr>
        <w:t>Select from the following (should align with SEP)</w:t>
      </w:r>
    </w:p>
    <w:p w:rsidR="002022CB" w:rsidRPr="002022CB" w:rsidRDefault="002022CB" w:rsidP="002022CB">
      <w:pPr>
        <w:pStyle w:val="ListParagraph"/>
        <w:numPr>
          <w:ilvl w:val="0"/>
          <w:numId w:val="4"/>
        </w:numPr>
        <w:rPr>
          <w:i/>
        </w:rPr>
      </w:pPr>
      <w:r w:rsidRPr="002022CB">
        <w:rPr>
          <w:i/>
        </w:rPr>
        <w:t xml:space="preserve">Restore, Enhance, and Protect Habitats: Restore, enhance, and protect the extent, functionality, resiliency, and sustainability of coastal, freshwater, estuarine, wildlife, and marine habitats. These include barrier islands, beaches, dunes, coastal wetlands, coastal forests, pine savannahs, coastal prairies, submerged aquatic vegetation, oyster reefs, and shallow and </w:t>
      </w:r>
      <w:proofErr w:type="spellStart"/>
      <w:r w:rsidRPr="002022CB">
        <w:rPr>
          <w:i/>
        </w:rPr>
        <w:t>deepwater</w:t>
      </w:r>
      <w:proofErr w:type="spellEnd"/>
      <w:r w:rsidRPr="002022CB">
        <w:rPr>
          <w:i/>
        </w:rPr>
        <w:t xml:space="preserve"> corals.</w:t>
      </w:r>
    </w:p>
    <w:p w:rsidR="002022CB" w:rsidRPr="002022CB" w:rsidRDefault="002022CB" w:rsidP="002022CB">
      <w:pPr>
        <w:pStyle w:val="ListParagraph"/>
        <w:numPr>
          <w:ilvl w:val="0"/>
          <w:numId w:val="4"/>
        </w:numPr>
        <w:rPr>
          <w:i/>
        </w:rPr>
      </w:pPr>
      <w:r w:rsidRPr="002022CB">
        <w:rPr>
          <w:i/>
        </w:rPr>
        <w:t>Restore, Improve, and Protect Water Resources: Restore, improve, and protect the Gulf Coast region’s fresh, estuarine, and marine water resources by reducing or treating nutrient and pollutant loading; and improving the management of freshwater flows, discharges to, and withdrawals from critical systems.</w:t>
      </w:r>
    </w:p>
    <w:p w:rsidR="002022CB" w:rsidRPr="002022CB" w:rsidRDefault="002022CB" w:rsidP="002022CB">
      <w:pPr>
        <w:pStyle w:val="ListParagraph"/>
        <w:numPr>
          <w:ilvl w:val="0"/>
          <w:numId w:val="4"/>
        </w:numPr>
        <w:rPr>
          <w:i/>
        </w:rPr>
      </w:pPr>
      <w:r w:rsidRPr="002022CB">
        <w:rPr>
          <w:i/>
        </w:rPr>
        <w:t>Protect and Restore Living Coastal and Marine Resources: Restore and protect healthy, diverse, and sustainable living coastal and marine resources including finfish, shellfish, birds, mammals, reptiles, coral, and deep benthic communities.</w:t>
      </w:r>
    </w:p>
    <w:p w:rsidR="002022CB" w:rsidRPr="002022CB" w:rsidRDefault="002022CB" w:rsidP="002022CB">
      <w:pPr>
        <w:pStyle w:val="ListParagraph"/>
        <w:numPr>
          <w:ilvl w:val="0"/>
          <w:numId w:val="4"/>
        </w:numPr>
        <w:rPr>
          <w:i/>
        </w:rPr>
      </w:pPr>
      <w:r w:rsidRPr="002022CB">
        <w:rPr>
          <w:i/>
        </w:rPr>
        <w:t>Restore and Enhance Natural Processes and Shorelines: Restore and enhance ecosystem resilience, sustainability, and natural defenses through the restoration of natural coastal, estuarine, and riverine processes, and/or the restoration of natural shorelines.</w:t>
      </w:r>
    </w:p>
    <w:p w:rsidR="002022CB" w:rsidRPr="002022CB" w:rsidRDefault="002022CB" w:rsidP="002022CB">
      <w:pPr>
        <w:pStyle w:val="ListParagraph"/>
        <w:numPr>
          <w:ilvl w:val="0"/>
          <w:numId w:val="4"/>
        </w:numPr>
        <w:rPr>
          <w:i/>
        </w:rPr>
      </w:pPr>
      <w:r w:rsidRPr="002022CB">
        <w:rPr>
          <w:i/>
        </w:rPr>
        <w:lastRenderedPageBreak/>
        <w:t>Promote Community Resilience: Build and sustain Gulf Coast communities’ capacity to adapt to short-and long-term natural and man-made hazards, particularly increased flood risks associated with sea-level rise and environmental stressors. Promote ecosystem restoration that enhances community resilience through the re-establishment of non-structural, natural buffers against storms and flooding.</w:t>
      </w:r>
    </w:p>
    <w:p w:rsidR="002022CB" w:rsidRPr="002022CB" w:rsidRDefault="002022CB" w:rsidP="002022CB">
      <w:pPr>
        <w:pStyle w:val="ListParagraph"/>
        <w:numPr>
          <w:ilvl w:val="0"/>
          <w:numId w:val="4"/>
        </w:numPr>
        <w:rPr>
          <w:i/>
        </w:rPr>
      </w:pPr>
      <w:r w:rsidRPr="002022CB">
        <w:rPr>
          <w:i/>
        </w:rPr>
        <w:t>Promote Natural Resource Stewardship and Environmental Education: Promote and enhance natural resource stewardship efforts that include formal and informal educational opportunities, professional development and training, communication, and other actions for all ages.</w:t>
      </w:r>
    </w:p>
    <w:p w:rsidR="002022CB" w:rsidRPr="002022CB" w:rsidRDefault="002022CB" w:rsidP="002022CB">
      <w:pPr>
        <w:pStyle w:val="ListParagraph"/>
        <w:numPr>
          <w:ilvl w:val="0"/>
          <w:numId w:val="4"/>
        </w:numPr>
        <w:rPr>
          <w:i/>
        </w:rPr>
      </w:pPr>
      <w:r w:rsidRPr="002022CB">
        <w:rPr>
          <w:i/>
        </w:rPr>
        <w:t>Improve Science-Based Decision-Making Processes: Improve science-based decision-making processes used by the Council.</w:t>
      </w:r>
    </w:p>
    <w:p w:rsidR="009F779C" w:rsidRPr="002022CB" w:rsidRDefault="002022CB" w:rsidP="002022CB">
      <w:pPr>
        <w:pStyle w:val="ListParagraph"/>
        <w:numPr>
          <w:ilvl w:val="0"/>
          <w:numId w:val="4"/>
        </w:numPr>
        <w:rPr>
          <w:i/>
        </w:rPr>
      </w:pPr>
      <w:r w:rsidRPr="002022CB">
        <w:rPr>
          <w:i/>
        </w:rPr>
        <w:t>Restore, Diversify, and Revitalize the Gulf Economy with Economic and Environmental Restoration Projects (Consortium-defined objective)</w:t>
      </w:r>
      <w:r w:rsidR="00092FA0" w:rsidRPr="002022CB">
        <w:rPr>
          <w:i/>
        </w:rPr>
        <w:br/>
      </w:r>
    </w:p>
    <w:p w:rsidR="009F779C" w:rsidRDefault="00092FA0">
      <w:r w:rsidRPr="00092FA0">
        <w:rPr>
          <w:rFonts w:ascii="Arial" w:eastAsia="Arial" w:hAnsi="Arial" w:cs="Arial"/>
          <w:b/>
          <w:i/>
          <w:color w:val="000000"/>
        </w:rPr>
        <w:t xml:space="preserve">Secondary </w:t>
      </w:r>
      <w:r>
        <w:rPr>
          <w:rFonts w:ascii="Arial" w:eastAsia="Arial" w:hAnsi="Arial" w:cs="Arial"/>
          <w:i/>
          <w:color w:val="000000"/>
        </w:rPr>
        <w:t xml:space="preserve">Comprehensive Plan Objectives: </w:t>
      </w:r>
      <w:r>
        <w:br/>
      </w:r>
      <w:r w:rsidR="002022CB">
        <w:t>optional</w:t>
      </w:r>
      <w:r>
        <w:br/>
      </w:r>
    </w:p>
    <w:p w:rsidR="009F779C" w:rsidRDefault="00092FA0">
      <w:r w:rsidRPr="00092FA0">
        <w:rPr>
          <w:rFonts w:ascii="Arial" w:eastAsia="Arial" w:hAnsi="Arial" w:cs="Arial"/>
          <w:b/>
          <w:i/>
          <w:color w:val="000000"/>
        </w:rPr>
        <w:t>Secondary</w:t>
      </w:r>
      <w:r>
        <w:rPr>
          <w:rFonts w:ascii="Arial" w:eastAsia="Arial" w:hAnsi="Arial" w:cs="Arial"/>
          <w:i/>
          <w:color w:val="000000"/>
        </w:rPr>
        <w:t xml:space="preserve"> Comprehensive Plan Goals: </w:t>
      </w:r>
      <w:r>
        <w:br/>
      </w:r>
      <w:r w:rsidR="002022CB">
        <w:t>optional</w:t>
      </w:r>
      <w:r>
        <w:br/>
      </w:r>
    </w:p>
    <w:p w:rsidR="009F779C" w:rsidRDefault="00092FA0">
      <w:r>
        <w:rPr>
          <w:rFonts w:ascii="Arial" w:eastAsia="Arial" w:hAnsi="Arial" w:cs="Arial"/>
          <w:i/>
          <w:color w:val="000000"/>
        </w:rPr>
        <w:t xml:space="preserve">Planning Framework Restoration Technique(s): </w:t>
      </w:r>
      <w:r>
        <w:br/>
        <w:t>To be completed by Gulf Consortium</w:t>
      </w:r>
      <w:r>
        <w:br/>
      </w:r>
    </w:p>
    <w:p w:rsidR="009F779C" w:rsidRDefault="00092FA0" w:rsidP="00384F03">
      <w:pPr>
        <w:pStyle w:val="Heading1"/>
      </w:pPr>
      <w:r>
        <w:rPr>
          <w:u w:color="000000"/>
        </w:rPr>
        <w:t>Location</w:t>
      </w:r>
    </w:p>
    <w:p w:rsidR="009F779C" w:rsidRDefault="00384F03">
      <w:r>
        <w:rPr>
          <w:rFonts w:ascii="Arial" w:eastAsia="Arial" w:hAnsi="Arial" w:cs="Arial"/>
          <w:i/>
          <w:color w:val="000000"/>
        </w:rPr>
        <w:t xml:space="preserve">Physical address or </w:t>
      </w:r>
      <w:proofErr w:type="spellStart"/>
      <w:r>
        <w:rPr>
          <w:rFonts w:ascii="Arial" w:eastAsia="Arial" w:hAnsi="Arial" w:cs="Arial"/>
          <w:i/>
          <w:color w:val="000000"/>
        </w:rPr>
        <w:t>lat</w:t>
      </w:r>
      <w:proofErr w:type="spellEnd"/>
      <w:r>
        <w:rPr>
          <w:rFonts w:ascii="Arial" w:eastAsia="Arial" w:hAnsi="Arial" w:cs="Arial"/>
          <w:i/>
          <w:color w:val="000000"/>
        </w:rPr>
        <w:t>/</w:t>
      </w:r>
      <w:proofErr w:type="spellStart"/>
      <w:r>
        <w:rPr>
          <w:rFonts w:ascii="Arial" w:eastAsia="Arial" w:hAnsi="Arial" w:cs="Arial"/>
          <w:i/>
          <w:color w:val="000000"/>
        </w:rPr>
        <w:t>lon</w:t>
      </w:r>
      <w:proofErr w:type="spellEnd"/>
      <w:r>
        <w:rPr>
          <w:rFonts w:ascii="Arial" w:eastAsia="Arial" w:hAnsi="Arial" w:cs="Arial"/>
          <w:i/>
          <w:color w:val="000000"/>
        </w:rPr>
        <w:t>; include some narrative about location in the County</w:t>
      </w:r>
      <w:r w:rsidR="00092FA0">
        <w:br/>
      </w:r>
    </w:p>
    <w:p w:rsidR="009F779C" w:rsidRDefault="00092FA0">
      <w:r>
        <w:rPr>
          <w:rFonts w:ascii="Arial" w:eastAsia="Arial" w:hAnsi="Arial" w:cs="Arial"/>
          <w:i/>
          <w:color w:val="000000"/>
        </w:rPr>
        <w:t xml:space="preserve">Congressional District(s): </w:t>
      </w:r>
      <w:r>
        <w:br/>
      </w:r>
      <w:r w:rsidR="00384F03">
        <w:t xml:space="preserve">example: </w:t>
      </w:r>
      <w:r>
        <w:t xml:space="preserve">FL </w:t>
      </w:r>
      <w:r w:rsidR="00384F03">
        <w:t>-02</w:t>
      </w:r>
      <w:r>
        <w:br/>
      </w:r>
    </w:p>
    <w:p w:rsidR="009F779C" w:rsidRDefault="00092FA0" w:rsidP="00F21627">
      <w:pPr>
        <w:pStyle w:val="Heading1"/>
      </w:pPr>
      <w:r>
        <w:rPr>
          <w:u w:color="000000"/>
        </w:rPr>
        <w:t>Narratives</w:t>
      </w:r>
    </w:p>
    <w:p w:rsidR="002022CB" w:rsidRDefault="00092FA0" w:rsidP="002022CB">
      <w:pPr>
        <w:pStyle w:val="Heading2"/>
      </w:pPr>
      <w:r>
        <w:rPr>
          <w:rFonts w:eastAsia="Arial"/>
        </w:rPr>
        <w:t xml:space="preserve">Introduction and Overview: </w:t>
      </w:r>
    </w:p>
    <w:p w:rsidR="002022CB" w:rsidRPr="00F826B2" w:rsidRDefault="002022CB" w:rsidP="002022CB">
      <w:pPr>
        <w:rPr>
          <w:i/>
        </w:rPr>
      </w:pPr>
      <w:r w:rsidRPr="00F826B2">
        <w:rPr>
          <w:i/>
        </w:rPr>
        <w:t>(Character Limit: 9500)</w:t>
      </w:r>
    </w:p>
    <w:p w:rsidR="002022CB" w:rsidRPr="00F826B2" w:rsidRDefault="002022CB" w:rsidP="002022CB">
      <w:pPr>
        <w:rPr>
          <w:i/>
        </w:rPr>
      </w:pPr>
      <w:r w:rsidRPr="00F826B2">
        <w:rPr>
          <w:i/>
        </w:rPr>
        <w:t xml:space="preserve">Provide an introduction and overview of the project or program including the following information: </w:t>
      </w:r>
    </w:p>
    <w:p w:rsidR="002022CB" w:rsidRPr="00F826B2" w:rsidRDefault="002022CB" w:rsidP="002022CB">
      <w:pPr>
        <w:pStyle w:val="ListParagraph"/>
        <w:numPr>
          <w:ilvl w:val="0"/>
          <w:numId w:val="5"/>
        </w:numPr>
        <w:rPr>
          <w:i/>
        </w:rPr>
      </w:pPr>
      <w:r w:rsidRPr="00F826B2">
        <w:rPr>
          <w:i/>
        </w:rPr>
        <w:t xml:space="preserve">General description of the activity; </w:t>
      </w:r>
    </w:p>
    <w:p w:rsidR="002022CB" w:rsidRPr="00F826B2" w:rsidRDefault="002022CB" w:rsidP="002022CB">
      <w:pPr>
        <w:pStyle w:val="ListParagraph"/>
        <w:numPr>
          <w:ilvl w:val="0"/>
          <w:numId w:val="5"/>
        </w:numPr>
        <w:rPr>
          <w:i/>
        </w:rPr>
      </w:pPr>
      <w:r w:rsidRPr="00F826B2">
        <w:rPr>
          <w:i/>
        </w:rPr>
        <w:t xml:space="preserve">How the activity addresses the primary Comprehensive Plan goals and objectives identified; </w:t>
      </w:r>
    </w:p>
    <w:p w:rsidR="002022CB" w:rsidRPr="00F826B2" w:rsidRDefault="002022CB" w:rsidP="002022CB">
      <w:pPr>
        <w:pStyle w:val="ListParagraph"/>
        <w:numPr>
          <w:ilvl w:val="0"/>
          <w:numId w:val="5"/>
        </w:numPr>
        <w:rPr>
          <w:i/>
        </w:rPr>
      </w:pPr>
      <w:r w:rsidRPr="00F826B2">
        <w:rPr>
          <w:i/>
        </w:rPr>
        <w:t xml:space="preserve">General description of anticipated environmental benefits; </w:t>
      </w:r>
    </w:p>
    <w:p w:rsidR="002022CB" w:rsidRPr="00F826B2" w:rsidRDefault="002022CB" w:rsidP="002022CB">
      <w:pPr>
        <w:pStyle w:val="ListParagraph"/>
        <w:numPr>
          <w:ilvl w:val="0"/>
          <w:numId w:val="5"/>
        </w:numPr>
        <w:rPr>
          <w:i/>
        </w:rPr>
      </w:pPr>
      <w:r w:rsidRPr="00F826B2">
        <w:rPr>
          <w:i/>
        </w:rPr>
        <w:t xml:space="preserve">Environmental stressor(s) being addressed;  </w:t>
      </w:r>
    </w:p>
    <w:p w:rsidR="002022CB" w:rsidRPr="00F826B2" w:rsidRDefault="002022CB" w:rsidP="002022CB">
      <w:pPr>
        <w:pStyle w:val="ListParagraph"/>
        <w:numPr>
          <w:ilvl w:val="0"/>
          <w:numId w:val="5"/>
        </w:numPr>
        <w:rPr>
          <w:i/>
        </w:rPr>
      </w:pPr>
      <w:r w:rsidRPr="00F826B2">
        <w:rPr>
          <w:i/>
        </w:rPr>
        <w:t xml:space="preserve">Total cost (and amount of Council funding being requested, if different than the total cost); </w:t>
      </w:r>
    </w:p>
    <w:p w:rsidR="002022CB" w:rsidRPr="00F826B2" w:rsidRDefault="002022CB" w:rsidP="002022CB">
      <w:pPr>
        <w:pStyle w:val="ListParagraph"/>
        <w:numPr>
          <w:ilvl w:val="0"/>
          <w:numId w:val="5"/>
        </w:numPr>
        <w:rPr>
          <w:i/>
        </w:rPr>
      </w:pPr>
      <w:r w:rsidRPr="00F826B2">
        <w:rPr>
          <w:i/>
        </w:rPr>
        <w:t xml:space="preserve">Timeline; </w:t>
      </w:r>
    </w:p>
    <w:p w:rsidR="002022CB" w:rsidRPr="00F826B2" w:rsidRDefault="002022CB" w:rsidP="002022CB">
      <w:pPr>
        <w:pStyle w:val="ListParagraph"/>
        <w:numPr>
          <w:ilvl w:val="0"/>
          <w:numId w:val="5"/>
        </w:numPr>
        <w:rPr>
          <w:i/>
        </w:rPr>
      </w:pPr>
      <w:r w:rsidRPr="00F826B2">
        <w:rPr>
          <w:i/>
        </w:rPr>
        <w:t xml:space="preserve">Partners; </w:t>
      </w:r>
    </w:p>
    <w:p w:rsidR="002022CB" w:rsidRPr="00F826B2" w:rsidRDefault="002022CB" w:rsidP="002022CB">
      <w:pPr>
        <w:pStyle w:val="ListParagraph"/>
        <w:numPr>
          <w:ilvl w:val="0"/>
          <w:numId w:val="5"/>
        </w:numPr>
        <w:rPr>
          <w:i/>
        </w:rPr>
      </w:pPr>
      <w:r w:rsidRPr="00F826B2">
        <w:rPr>
          <w:i/>
        </w:rPr>
        <w:t>Any other information that might be needed to provide the reader with a full understanding of the activity.</w:t>
      </w:r>
    </w:p>
    <w:p w:rsidR="002022CB" w:rsidRDefault="002022CB"/>
    <w:p w:rsidR="009F779C" w:rsidRDefault="009F779C"/>
    <w:p w:rsidR="00102876" w:rsidRDefault="00092FA0" w:rsidP="00102876">
      <w:pPr>
        <w:pStyle w:val="Heading2"/>
      </w:pPr>
      <w:r>
        <w:rPr>
          <w:rFonts w:eastAsia="Arial"/>
        </w:rPr>
        <w:lastRenderedPageBreak/>
        <w:t xml:space="preserve">Methods: </w:t>
      </w:r>
    </w:p>
    <w:p w:rsidR="00F826B2" w:rsidRPr="006E327C" w:rsidRDefault="00F826B2">
      <w:pPr>
        <w:rPr>
          <w:i/>
        </w:rPr>
      </w:pPr>
      <w:r w:rsidRPr="006E327C">
        <w:rPr>
          <w:i/>
        </w:rPr>
        <w:t>(Character Limit: 9500) Describe the exact scope/effort funded by this award. Scope and methods should be justified using best available science (provide citations that support the work proposed and the achievement of planned results).  Methods may also be justified by other reasons (e.g., cost-effectiveness, technical feasibility).</w:t>
      </w:r>
    </w:p>
    <w:p w:rsidR="00F826B2" w:rsidRPr="00F826B2" w:rsidRDefault="00F826B2" w:rsidP="00F826B2"/>
    <w:p w:rsidR="00F51DC6" w:rsidRDefault="00F51DC6" w:rsidP="00F51DC6">
      <w:pPr>
        <w:pStyle w:val="Heading2"/>
      </w:pPr>
      <w:r>
        <w:t>Environmental Benefits:</w:t>
      </w:r>
    </w:p>
    <w:p w:rsidR="00F51DC6" w:rsidRPr="00F51DC6" w:rsidRDefault="00F51DC6" w:rsidP="00F51DC6">
      <w:pPr>
        <w:rPr>
          <w:i/>
        </w:rPr>
      </w:pPr>
      <w:r w:rsidRPr="00F51DC6">
        <w:rPr>
          <w:i/>
        </w:rPr>
        <w:t xml:space="preserve"> (Character Limit: 5000) In addition to the discussion of anticipated environmental benefits in the Introduction section, provide a more detailed description of anticipated environmental benefits here. </w:t>
      </w:r>
    </w:p>
    <w:p w:rsidR="00F51DC6" w:rsidRDefault="00F51DC6" w:rsidP="00F51DC6"/>
    <w:p w:rsidR="00F51DC6" w:rsidRDefault="00F51DC6" w:rsidP="00F51DC6">
      <w:pPr>
        <w:pStyle w:val="Heading2"/>
      </w:pPr>
      <w:r>
        <w:t xml:space="preserve">Metrics: </w:t>
      </w:r>
    </w:p>
    <w:p w:rsidR="00AA383B" w:rsidRPr="00AA383B" w:rsidRDefault="00AA383B" w:rsidP="00AA383B">
      <w:pPr>
        <w:rPr>
          <w:i/>
        </w:rPr>
      </w:pPr>
      <w:r w:rsidRPr="00AA383B">
        <w:rPr>
          <w:i/>
        </w:rPr>
        <w:t>The character limit is 1500, including spaces.</w:t>
      </w:r>
    </w:p>
    <w:p w:rsidR="00F51DC6" w:rsidRPr="00AA383B" w:rsidRDefault="00F51DC6" w:rsidP="00F51DC6">
      <w:pPr>
        <w:rPr>
          <w:i/>
        </w:rPr>
      </w:pPr>
      <w:r w:rsidRPr="00AA383B">
        <w:rPr>
          <w:i/>
        </w:rPr>
        <w:t xml:space="preserve">Identify metrics for evaluating project and program objectives, and describe how the project or program’s success will be evaluated over time. The metrics identified for evaluating project/program objectives should align with the Comprehensive Plan goal(s) that the project or program has identified, as well as any anticipated quantifiable environmental benefits. For each metric you will need to identify the following: </w:t>
      </w:r>
    </w:p>
    <w:p w:rsidR="00F51DC6" w:rsidRPr="00AA383B" w:rsidRDefault="00F51DC6" w:rsidP="00F51DC6">
      <w:pPr>
        <w:rPr>
          <w:i/>
        </w:rPr>
      </w:pPr>
    </w:p>
    <w:p w:rsidR="00F51DC6" w:rsidRPr="00AA383B" w:rsidRDefault="00F51DC6" w:rsidP="00AA383B">
      <w:pPr>
        <w:pStyle w:val="ListParagraph"/>
        <w:numPr>
          <w:ilvl w:val="0"/>
          <w:numId w:val="7"/>
        </w:numPr>
        <w:rPr>
          <w:i/>
        </w:rPr>
      </w:pPr>
      <w:r w:rsidRPr="00AA383B">
        <w:rPr>
          <w:i/>
        </w:rPr>
        <w:t>Metric Name: Select the appropriate metric name</w:t>
      </w:r>
    </w:p>
    <w:p w:rsidR="00F51DC6" w:rsidRPr="00AA383B" w:rsidRDefault="00F51DC6" w:rsidP="00AA383B">
      <w:pPr>
        <w:pStyle w:val="ListParagraph"/>
        <w:numPr>
          <w:ilvl w:val="0"/>
          <w:numId w:val="7"/>
        </w:numPr>
        <w:rPr>
          <w:i/>
        </w:rPr>
      </w:pPr>
      <w:r w:rsidRPr="00AA383B">
        <w:rPr>
          <w:i/>
        </w:rPr>
        <w:t>Baseline: Enter the baseline numerical for this metric (e.g., 0)</w:t>
      </w:r>
    </w:p>
    <w:p w:rsidR="00F51DC6" w:rsidRPr="00AA383B" w:rsidRDefault="00F51DC6" w:rsidP="00AA383B">
      <w:pPr>
        <w:pStyle w:val="ListParagraph"/>
        <w:numPr>
          <w:ilvl w:val="0"/>
          <w:numId w:val="7"/>
        </w:numPr>
        <w:rPr>
          <w:i/>
        </w:rPr>
      </w:pPr>
      <w:r w:rsidRPr="00AA383B">
        <w:rPr>
          <w:i/>
        </w:rPr>
        <w:t>Current: Enter the baseline numerical for this metric at the time of application (e.g., 0)</w:t>
      </w:r>
    </w:p>
    <w:p w:rsidR="00F51DC6" w:rsidRPr="00AA383B" w:rsidRDefault="00F51DC6" w:rsidP="00AA383B">
      <w:pPr>
        <w:pStyle w:val="ListParagraph"/>
        <w:numPr>
          <w:ilvl w:val="0"/>
          <w:numId w:val="7"/>
        </w:numPr>
        <w:rPr>
          <w:i/>
        </w:rPr>
      </w:pPr>
      <w:r w:rsidRPr="00AA383B">
        <w:rPr>
          <w:i/>
        </w:rPr>
        <w:t>Target: Enter the estimated numerical target outcome for this metric (e.g., 250)</w:t>
      </w:r>
    </w:p>
    <w:p w:rsidR="00F51DC6" w:rsidRPr="00AA383B" w:rsidRDefault="00F51DC6" w:rsidP="00AA383B">
      <w:pPr>
        <w:pStyle w:val="ListParagraph"/>
        <w:numPr>
          <w:ilvl w:val="0"/>
          <w:numId w:val="7"/>
        </w:numPr>
        <w:rPr>
          <w:i/>
        </w:rPr>
      </w:pPr>
      <w:r w:rsidRPr="00AA383B">
        <w:rPr>
          <w:i/>
        </w:rPr>
        <w:t xml:space="preserve">Narrative:  Describe how the metric identified will be used to evaluate the project or program’s </w:t>
      </w:r>
    </w:p>
    <w:p w:rsidR="00AA383B" w:rsidRPr="00AA383B" w:rsidRDefault="00F51DC6" w:rsidP="00AA383B">
      <w:pPr>
        <w:pStyle w:val="ListParagraph"/>
        <w:numPr>
          <w:ilvl w:val="0"/>
          <w:numId w:val="7"/>
        </w:numPr>
        <w:rPr>
          <w:i/>
        </w:rPr>
      </w:pPr>
      <w:r w:rsidRPr="00AA383B">
        <w:rPr>
          <w:i/>
        </w:rPr>
        <w:t xml:space="preserve">success over time. </w:t>
      </w:r>
    </w:p>
    <w:p w:rsidR="00AA383B" w:rsidRPr="00AA383B" w:rsidRDefault="00AA383B" w:rsidP="00F51DC6">
      <w:pPr>
        <w:rPr>
          <w:i/>
        </w:rPr>
      </w:pPr>
    </w:p>
    <w:p w:rsidR="009F779C" w:rsidRDefault="00F51DC6" w:rsidP="00F51DC6">
      <w:pPr>
        <w:rPr>
          <w:i/>
        </w:rPr>
      </w:pPr>
      <w:r w:rsidRPr="00AA383B">
        <w:rPr>
          <w:i/>
        </w:rPr>
        <w:t xml:space="preserve">Guidance for metrics selection, along with a list of metrics available for selection are available at: </w:t>
      </w:r>
      <w:hyperlink r:id="rId7" w:history="1">
        <w:r w:rsidR="00AA383B" w:rsidRPr="00AA383B">
          <w:rPr>
            <w:rStyle w:val="Hyperlink"/>
            <w:i/>
          </w:rPr>
          <w:t>https://www.gulfconsortium.org/grant-resources</w:t>
        </w:r>
      </w:hyperlink>
      <w:r w:rsidR="00AA383B" w:rsidRPr="00AA383B">
        <w:rPr>
          <w:i/>
        </w:rPr>
        <w:t xml:space="preserve"> - see Metrics documents under </w:t>
      </w:r>
      <w:r w:rsidR="00AA383B" w:rsidRPr="00AA383B">
        <w:rPr>
          <w:b/>
          <w:i/>
        </w:rPr>
        <w:t xml:space="preserve">Guidance Documents </w:t>
      </w:r>
      <w:r w:rsidR="00AA383B" w:rsidRPr="00AA383B">
        <w:rPr>
          <w:i/>
        </w:rPr>
        <w:t>heading</w:t>
      </w:r>
      <w:r w:rsidRPr="00AA383B">
        <w:rPr>
          <w:i/>
        </w:rPr>
        <w:t>.</w:t>
      </w:r>
      <w:r w:rsidRPr="00AA383B">
        <w:rPr>
          <w:b/>
          <w:i/>
        </w:rPr>
        <w:t xml:space="preserve"> </w:t>
      </w:r>
      <w:r w:rsidRPr="00AA383B">
        <w:rPr>
          <w:i/>
        </w:rPr>
        <w:t>Please reference this information when selecting metrics for applications.</w:t>
      </w:r>
    </w:p>
    <w:p w:rsidR="00EA183B" w:rsidRDefault="00EA183B" w:rsidP="00F51DC6">
      <w:pPr>
        <w:rPr>
          <w:i/>
        </w:rPr>
      </w:pPr>
    </w:p>
    <w:p w:rsidR="00EA183B" w:rsidRDefault="00EA183B" w:rsidP="00EA183B">
      <w:pPr>
        <w:pStyle w:val="Heading2"/>
      </w:pPr>
      <w:r w:rsidRPr="00EA183B">
        <w:t xml:space="preserve">Risk: </w:t>
      </w:r>
    </w:p>
    <w:p w:rsidR="00EA183B" w:rsidRPr="00EA183B" w:rsidRDefault="00EA183B" w:rsidP="00EA183B">
      <w:pPr>
        <w:rPr>
          <w:i/>
        </w:rPr>
      </w:pPr>
      <w:r w:rsidRPr="00EA183B">
        <w:rPr>
          <w:i/>
        </w:rPr>
        <w:t>(Character Limit: 9500) Using best available science, summarize risks and uncertainties associated with the activity, along with proposed measures to mitigate such risks and uncertainties. In general, risks and uncertainties should be considered in both the near- and long-term, and with respect to the anticipated lifespan of the project/program. This section may provide perspective on such risks and uncertainties relative to the potential benefits of the project or program. For example, a long-term risk to the project/program posed by sea level rise might be offset by the potential near- and mid-term environmental benefits of the activity. Conversely, a potential benefit of the project/program might be the mitigation of future risks associated with sea level rise, subsidence, and/or storms.</w:t>
      </w:r>
    </w:p>
    <w:p w:rsidR="00EA183B" w:rsidRPr="00EA183B" w:rsidRDefault="00EA183B" w:rsidP="00EA183B">
      <w:pPr>
        <w:rPr>
          <w:i/>
        </w:rPr>
      </w:pPr>
    </w:p>
    <w:p w:rsidR="00EA183B" w:rsidRDefault="00EA183B" w:rsidP="00EA183B">
      <w:pPr>
        <w:pStyle w:val="Heading2"/>
      </w:pPr>
      <w:r w:rsidRPr="00EA183B">
        <w:t xml:space="preserve">Collaboration: </w:t>
      </w:r>
    </w:p>
    <w:p w:rsidR="00EA183B" w:rsidRPr="00EA183B" w:rsidRDefault="00EA183B" w:rsidP="00EA183B">
      <w:pPr>
        <w:rPr>
          <w:i/>
        </w:rPr>
      </w:pPr>
      <w:r w:rsidRPr="00EA183B">
        <w:rPr>
          <w:i/>
        </w:rPr>
        <w:t>(Character Limit: 1000) As applicable, describe how collaboration was used to identify, develop, and/or refine the project/program. If applicable, the application should also include a description of the partnerships that will be used to advance the project/program.</w:t>
      </w:r>
    </w:p>
    <w:p w:rsidR="00EA183B" w:rsidRPr="00EA183B" w:rsidRDefault="00EA183B" w:rsidP="00EA183B">
      <w:pPr>
        <w:rPr>
          <w:i/>
        </w:rPr>
      </w:pPr>
    </w:p>
    <w:p w:rsidR="00EA183B" w:rsidRDefault="00EA183B" w:rsidP="00EA183B">
      <w:pPr>
        <w:pStyle w:val="Heading2"/>
      </w:pPr>
      <w:r w:rsidRPr="00EA183B">
        <w:lastRenderedPageBreak/>
        <w:t xml:space="preserve">Public Engagement, Outreach, and Education: </w:t>
      </w:r>
    </w:p>
    <w:p w:rsidR="00EA183B" w:rsidRPr="00EA183B" w:rsidRDefault="00EA183B" w:rsidP="00EA183B">
      <w:pPr>
        <w:rPr>
          <w:i/>
        </w:rPr>
      </w:pPr>
      <w:r w:rsidRPr="00EA183B">
        <w:rPr>
          <w:i/>
        </w:rPr>
        <w:t>(Character Limit: 2500) Applications should describe public engagement activities and stakeholder input that was or will be considered in the selection of activities.</w:t>
      </w:r>
    </w:p>
    <w:p w:rsidR="00EA183B" w:rsidRPr="00EA183B" w:rsidRDefault="00EA183B" w:rsidP="00EA183B">
      <w:pPr>
        <w:rPr>
          <w:i/>
        </w:rPr>
      </w:pPr>
    </w:p>
    <w:p w:rsidR="00EA183B" w:rsidRDefault="00EA183B" w:rsidP="00EA183B">
      <w:pPr>
        <w:pStyle w:val="Heading2"/>
      </w:pPr>
      <w:r w:rsidRPr="00EA183B">
        <w:t xml:space="preserve">Leveraging: </w:t>
      </w:r>
    </w:p>
    <w:p w:rsidR="00EA183B" w:rsidRPr="00EA183B" w:rsidRDefault="00EA183B" w:rsidP="00EA183B">
      <w:pPr>
        <w:rPr>
          <w:i/>
        </w:rPr>
      </w:pPr>
      <w:r w:rsidRPr="00EA183B">
        <w:rPr>
          <w:i/>
        </w:rPr>
        <w:t>Include a description of any resources that may be leveraged with this application. Information needed to complete this section</w:t>
      </w:r>
      <w:r>
        <w:rPr>
          <w:i/>
        </w:rPr>
        <w:t xml:space="preserve"> for each source of leveraged funds</w:t>
      </w:r>
      <w:r w:rsidRPr="00EA183B">
        <w:rPr>
          <w:i/>
        </w:rPr>
        <w:t>:</w:t>
      </w:r>
    </w:p>
    <w:p w:rsidR="00EA183B" w:rsidRPr="00EA183B" w:rsidRDefault="00EA183B" w:rsidP="00EA183B">
      <w:pPr>
        <w:pStyle w:val="ListParagraph"/>
        <w:numPr>
          <w:ilvl w:val="0"/>
          <w:numId w:val="8"/>
        </w:numPr>
        <w:rPr>
          <w:i/>
        </w:rPr>
      </w:pPr>
      <w:r w:rsidRPr="00EA183B">
        <w:rPr>
          <w:i/>
        </w:rPr>
        <w:t>Funds: Enter the amount of funds being leveraged</w:t>
      </w:r>
    </w:p>
    <w:p w:rsidR="00EA183B" w:rsidRPr="00EA183B" w:rsidRDefault="00EA183B" w:rsidP="00EA183B">
      <w:pPr>
        <w:pStyle w:val="ListParagraph"/>
        <w:numPr>
          <w:ilvl w:val="0"/>
          <w:numId w:val="8"/>
        </w:numPr>
        <w:rPr>
          <w:i/>
        </w:rPr>
      </w:pPr>
      <w:r w:rsidRPr="00EA183B">
        <w:rPr>
          <w:i/>
        </w:rPr>
        <w:t>Type: Select one: Co-funding, Adjoining, Builds on other work</w:t>
      </w:r>
    </w:p>
    <w:p w:rsidR="00EA183B" w:rsidRPr="00EA183B" w:rsidRDefault="00EA183B" w:rsidP="00EA183B">
      <w:pPr>
        <w:pStyle w:val="ListParagraph"/>
        <w:numPr>
          <w:ilvl w:val="0"/>
          <w:numId w:val="8"/>
        </w:numPr>
        <w:rPr>
          <w:i/>
        </w:rPr>
      </w:pPr>
      <w:r w:rsidRPr="00EA183B">
        <w:rPr>
          <w:i/>
        </w:rPr>
        <w:t>Status: Select one: Proposed, Committed, Received</w:t>
      </w:r>
    </w:p>
    <w:p w:rsidR="00EA183B" w:rsidRPr="00EA183B" w:rsidRDefault="00EA183B" w:rsidP="00EA183B">
      <w:pPr>
        <w:pStyle w:val="ListParagraph"/>
        <w:numPr>
          <w:ilvl w:val="0"/>
          <w:numId w:val="8"/>
        </w:numPr>
        <w:rPr>
          <w:i/>
        </w:rPr>
      </w:pPr>
      <w:r w:rsidRPr="00EA183B">
        <w:rPr>
          <w:i/>
        </w:rPr>
        <w:t>Source: Indicate the name of the agency/organization providing the leveraging funds</w:t>
      </w:r>
    </w:p>
    <w:p w:rsidR="00EA183B" w:rsidRPr="00EA183B" w:rsidRDefault="00EA183B" w:rsidP="00EA183B">
      <w:pPr>
        <w:pStyle w:val="ListParagraph"/>
        <w:numPr>
          <w:ilvl w:val="0"/>
          <w:numId w:val="8"/>
        </w:numPr>
        <w:rPr>
          <w:i/>
        </w:rPr>
      </w:pPr>
      <w:r w:rsidRPr="00EA183B">
        <w:rPr>
          <w:i/>
        </w:rPr>
        <w:t xml:space="preserve">Source Type: Select one: Other Federal (i.e. Other than RESTORE Council), State, Local Funder, Corporate/For Profit, Not for Profit, Other </w:t>
      </w:r>
    </w:p>
    <w:p w:rsidR="00EA183B" w:rsidRDefault="00EA183B" w:rsidP="00EA183B">
      <w:pPr>
        <w:pStyle w:val="ListParagraph"/>
        <w:numPr>
          <w:ilvl w:val="0"/>
          <w:numId w:val="8"/>
        </w:numPr>
        <w:rPr>
          <w:i/>
        </w:rPr>
      </w:pPr>
      <w:r w:rsidRPr="00EA183B">
        <w:rPr>
          <w:i/>
        </w:rPr>
        <w:t>Description: Provide a brief narrative for the leveraging funding you are including with your application.</w:t>
      </w:r>
    </w:p>
    <w:p w:rsidR="00EA183B" w:rsidRDefault="00EA183B" w:rsidP="00EA183B">
      <w:pPr>
        <w:rPr>
          <w:i/>
        </w:rPr>
      </w:pPr>
    </w:p>
    <w:p w:rsidR="006E327C" w:rsidRDefault="006E327C" w:rsidP="006E327C">
      <w:pPr>
        <w:pStyle w:val="Heading2"/>
      </w:pPr>
      <w:r w:rsidRPr="006E327C">
        <w:t xml:space="preserve">Environmental Compliance: </w:t>
      </w:r>
    </w:p>
    <w:p w:rsidR="006E327C" w:rsidRPr="006E327C" w:rsidRDefault="006E327C" w:rsidP="006E327C">
      <w:pPr>
        <w:rPr>
          <w:i/>
        </w:rPr>
      </w:pPr>
      <w:r>
        <w:rPr>
          <w:i/>
        </w:rPr>
        <w:t xml:space="preserve">Complete environmental compliance word document template under </w:t>
      </w:r>
      <w:r w:rsidRPr="006E327C">
        <w:rPr>
          <w:b/>
          <w:i/>
        </w:rPr>
        <w:t>Templates</w:t>
      </w:r>
      <w:r>
        <w:rPr>
          <w:i/>
        </w:rPr>
        <w:t xml:space="preserve"> heading from here: </w:t>
      </w:r>
      <w:hyperlink r:id="rId8" w:history="1">
        <w:r w:rsidRPr="00EA3CCB">
          <w:rPr>
            <w:rStyle w:val="Hyperlink"/>
            <w:i/>
          </w:rPr>
          <w:t>https://www.gulfconsortium.org/grant-resources</w:t>
        </w:r>
      </w:hyperlink>
      <w:r>
        <w:rPr>
          <w:i/>
        </w:rPr>
        <w:t xml:space="preserve"> </w:t>
      </w:r>
    </w:p>
    <w:p w:rsidR="006E327C" w:rsidRPr="006E327C" w:rsidRDefault="006E327C" w:rsidP="006E327C">
      <w:pPr>
        <w:rPr>
          <w:i/>
        </w:rPr>
      </w:pPr>
    </w:p>
    <w:p w:rsidR="006E327C" w:rsidRDefault="006E327C" w:rsidP="006E327C">
      <w:pPr>
        <w:pStyle w:val="Heading2"/>
      </w:pPr>
      <w:r w:rsidRPr="006E327C">
        <w:t>Federally-Recognized Tribes</w:t>
      </w:r>
    </w:p>
    <w:p w:rsidR="006E327C" w:rsidRDefault="006E327C" w:rsidP="006E327C">
      <w:pPr>
        <w:rPr>
          <w:i/>
        </w:rPr>
      </w:pPr>
      <w:r w:rsidRPr="006E327C">
        <w:rPr>
          <w:i/>
        </w:rPr>
        <w:t xml:space="preserve">Is this application submitted on behalf of a Federally-recognized </w:t>
      </w:r>
      <w:proofErr w:type="gramStart"/>
      <w:r w:rsidRPr="006E327C">
        <w:rPr>
          <w:i/>
        </w:rPr>
        <w:t>tribe?:</w:t>
      </w:r>
      <w:proofErr w:type="gramEnd"/>
      <w:r w:rsidRPr="006E327C">
        <w:rPr>
          <w:i/>
        </w:rPr>
        <w:t xml:space="preserve"> </w:t>
      </w:r>
      <w:r>
        <w:rPr>
          <w:i/>
        </w:rPr>
        <w:t>Yes/No</w:t>
      </w:r>
    </w:p>
    <w:p w:rsidR="006E327C" w:rsidRPr="006E327C" w:rsidRDefault="006E327C" w:rsidP="006E327C">
      <w:pPr>
        <w:rPr>
          <w:i/>
        </w:rPr>
      </w:pPr>
      <w:r w:rsidRPr="006E327C">
        <w:rPr>
          <w:i/>
        </w:rPr>
        <w:t xml:space="preserve">Federally Recognized Tribes: If, “Yes”, </w:t>
      </w:r>
      <w:r>
        <w:rPr>
          <w:i/>
        </w:rPr>
        <w:t>please list</w:t>
      </w:r>
      <w:r w:rsidRPr="006E327C">
        <w:rPr>
          <w:i/>
        </w:rPr>
        <w:t xml:space="preserve"> all Federal Tribes associated with the activity. </w:t>
      </w:r>
    </w:p>
    <w:p w:rsidR="006E327C" w:rsidRPr="006E327C" w:rsidRDefault="006E327C" w:rsidP="006E327C">
      <w:pPr>
        <w:rPr>
          <w:i/>
        </w:rPr>
      </w:pPr>
    </w:p>
    <w:p w:rsidR="006E327C" w:rsidRDefault="006E327C" w:rsidP="006E327C">
      <w:pPr>
        <w:pStyle w:val="Heading2"/>
      </w:pPr>
      <w:r w:rsidRPr="006E327C">
        <w:t xml:space="preserve">Bibliography: </w:t>
      </w:r>
    </w:p>
    <w:p w:rsidR="00EA183B" w:rsidRPr="00EA183B" w:rsidRDefault="006E327C" w:rsidP="006E327C">
      <w:pPr>
        <w:rPr>
          <w:i/>
        </w:rPr>
      </w:pPr>
      <w:r w:rsidRPr="006E327C">
        <w:rPr>
          <w:i/>
        </w:rPr>
        <w:t>Please list all literature cited in the application, and please provide the appropriate links where available. (No Character Limit)</w:t>
      </w:r>
    </w:p>
    <w:sectPr w:rsidR="00EA183B" w:rsidRPr="00EA183B" w:rsidSect="00F51DC6">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C44" w:rsidRDefault="00092FA0">
      <w:r>
        <w:separator/>
      </w:r>
    </w:p>
  </w:endnote>
  <w:endnote w:type="continuationSeparator" w:id="0">
    <w:p w:rsidR="00805C44" w:rsidRDefault="0009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C44" w:rsidRDefault="00092FA0">
      <w:r>
        <w:separator/>
      </w:r>
    </w:p>
  </w:footnote>
  <w:footnote w:type="continuationSeparator" w:id="0">
    <w:p w:rsidR="00805C44" w:rsidRDefault="00092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D2E"/>
    <w:multiLevelType w:val="hybridMultilevel"/>
    <w:tmpl w:val="D01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20AB5"/>
    <w:multiLevelType w:val="hybridMultilevel"/>
    <w:tmpl w:val="D868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24DD2"/>
    <w:multiLevelType w:val="hybridMultilevel"/>
    <w:tmpl w:val="7704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147CF"/>
    <w:multiLevelType w:val="hybridMultilevel"/>
    <w:tmpl w:val="4448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3F4194"/>
    <w:multiLevelType w:val="hybridMultilevel"/>
    <w:tmpl w:val="01E65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BF53F6"/>
    <w:multiLevelType w:val="hybridMultilevel"/>
    <w:tmpl w:val="8930653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66230"/>
    <w:multiLevelType w:val="hybridMultilevel"/>
    <w:tmpl w:val="2F02B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603A10"/>
    <w:multiLevelType w:val="hybridMultilevel"/>
    <w:tmpl w:val="79AE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92FA0"/>
    <w:rsid w:val="00102876"/>
    <w:rsid w:val="001915A3"/>
    <w:rsid w:val="002022CB"/>
    <w:rsid w:val="00217F62"/>
    <w:rsid w:val="00384F03"/>
    <w:rsid w:val="004433AB"/>
    <w:rsid w:val="006E327C"/>
    <w:rsid w:val="00805C44"/>
    <w:rsid w:val="009C5F15"/>
    <w:rsid w:val="009F779C"/>
    <w:rsid w:val="00A906D8"/>
    <w:rsid w:val="00AA383B"/>
    <w:rsid w:val="00AB5A74"/>
    <w:rsid w:val="00EA183B"/>
    <w:rsid w:val="00F071AE"/>
    <w:rsid w:val="00F21627"/>
    <w:rsid w:val="00F51DC6"/>
    <w:rsid w:val="00F82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81DD1-47F0-4D34-9763-C8A773CF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384F03"/>
    <w:pPr>
      <w:tabs>
        <w:tab w:val="center" w:pos="4680"/>
        <w:tab w:val="right" w:pos="9360"/>
      </w:tabs>
    </w:pPr>
  </w:style>
  <w:style w:type="character" w:customStyle="1" w:styleId="FooterChar">
    <w:name w:val="Footer Char"/>
    <w:basedOn w:val="DefaultParagraphFont"/>
    <w:link w:val="Footer"/>
    <w:uiPriority w:val="99"/>
    <w:rsid w:val="00384F03"/>
  </w:style>
  <w:style w:type="paragraph" w:styleId="Header">
    <w:name w:val="header"/>
    <w:basedOn w:val="Normal"/>
    <w:link w:val="HeaderChar"/>
    <w:uiPriority w:val="99"/>
    <w:semiHidden/>
    <w:unhideWhenUsed/>
    <w:rsid w:val="00384F03"/>
    <w:pPr>
      <w:tabs>
        <w:tab w:val="center" w:pos="4680"/>
        <w:tab w:val="right" w:pos="9360"/>
      </w:tabs>
    </w:pPr>
  </w:style>
  <w:style w:type="character" w:customStyle="1" w:styleId="HeaderChar">
    <w:name w:val="Header Char"/>
    <w:basedOn w:val="DefaultParagraphFont"/>
    <w:link w:val="Header"/>
    <w:uiPriority w:val="99"/>
    <w:semiHidden/>
    <w:rsid w:val="00384F03"/>
  </w:style>
  <w:style w:type="paragraph" w:styleId="ListParagraph">
    <w:name w:val="List Paragraph"/>
    <w:basedOn w:val="Normal"/>
    <w:uiPriority w:val="34"/>
    <w:qFormat/>
    <w:rsid w:val="00384F03"/>
    <w:pPr>
      <w:ind w:left="720"/>
      <w:contextualSpacing/>
    </w:pPr>
  </w:style>
  <w:style w:type="character" w:styleId="Hyperlink">
    <w:name w:val="Hyperlink"/>
    <w:basedOn w:val="DefaultParagraphFont"/>
    <w:uiPriority w:val="99"/>
    <w:unhideWhenUsed/>
    <w:rsid w:val="00AA383B"/>
    <w:rPr>
      <w:color w:val="0563C1" w:themeColor="hyperlink"/>
      <w:u w:val="single"/>
    </w:rPr>
  </w:style>
  <w:style w:type="character" w:styleId="UnresolvedMention">
    <w:name w:val="Unresolved Mention"/>
    <w:basedOn w:val="DefaultParagraphFont"/>
    <w:uiPriority w:val="99"/>
    <w:semiHidden/>
    <w:unhideWhenUsed/>
    <w:rsid w:val="00AA3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510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ulfconsortium.org/grant-resources" TargetMode="External"/><Relationship Id="rId3" Type="http://schemas.openxmlformats.org/officeDocument/2006/relationships/settings" Target="settings.xml"/><Relationship Id="rId7" Type="http://schemas.openxmlformats.org/officeDocument/2006/relationships/hyperlink" Target="https://www.gulfconsortium.org/grant-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Dourte</dc:creator>
  <cp:lastModifiedBy>Daniel Dourte</cp:lastModifiedBy>
  <cp:revision>8</cp:revision>
  <dcterms:created xsi:type="dcterms:W3CDTF">2022-12-07T16:12:00Z</dcterms:created>
  <dcterms:modified xsi:type="dcterms:W3CDTF">2022-12-07T18:00:00Z</dcterms:modified>
</cp:coreProperties>
</file>